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…………………………………………………………………………..….</w:t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sz w:val="20"/>
          <w:szCs w:val="20"/>
          <w:lang w:eastAsia="pl-PL"/>
        </w:rPr>
        <w:t>Imię i Nazwisko wnioskodawcy – rodzica/opiekuna</w:t>
      </w:r>
    </w:p>
    <w:p w:rsidR="0091325F" w:rsidRPr="0091325F" w:rsidRDefault="0091325F" w:rsidP="0091325F">
      <w:pPr>
        <w:spacing w:after="0" w:line="240" w:lineRule="auto"/>
        <w:ind w:left="-567" w:right="-1134"/>
        <w:rPr>
          <w:rFonts w:ascii="Calibri" w:eastAsia="Times New Roman" w:hAnsi="Calibri" w:cs="Times New Roman"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>……………………………………….………………………………………</w:t>
      </w:r>
    </w:p>
    <w:p w:rsidR="0091325F" w:rsidRPr="0091325F" w:rsidRDefault="0091325F" w:rsidP="0091325F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           …………………………………………………….</w:t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>…………………………………..………………………………………….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ab/>
        <w:t xml:space="preserve">                       ( data złożenia wniosku – wypełnia </w:t>
      </w:r>
      <w:proofErr w:type="gramStart"/>
      <w:r w:rsidRPr="0091325F">
        <w:rPr>
          <w:rFonts w:ascii="Calibri" w:eastAsia="Times New Roman" w:hAnsi="Calibri" w:cs="Times New Roman"/>
          <w:color w:val="002060"/>
          <w:lang w:eastAsia="pl-PL"/>
        </w:rPr>
        <w:t>ZSP )</w:t>
      </w:r>
      <w:proofErr w:type="gramEnd"/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lang w:eastAsia="pl-PL"/>
        </w:rPr>
        <w:t xml:space="preserve">Adres do korespondencji w </w:t>
      </w:r>
      <w:proofErr w:type="gramStart"/>
      <w:r w:rsidRPr="0091325F">
        <w:rPr>
          <w:rFonts w:ascii="Calibri" w:eastAsia="Times New Roman" w:hAnsi="Calibri" w:cs="Times New Roman"/>
          <w:i/>
          <w:color w:val="002060"/>
          <w:lang w:eastAsia="pl-PL"/>
        </w:rPr>
        <w:t>sprawach  rekrutacji</w:t>
      </w:r>
      <w:proofErr w:type="gramEnd"/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4956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Dyrektor Zespołu Szkolno-Przedszkolnego</w:t>
      </w:r>
    </w:p>
    <w:p w:rsidR="0091325F" w:rsidRPr="0091325F" w:rsidRDefault="0091325F" w:rsidP="0091325F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</w:t>
      </w:r>
      <w:proofErr w:type="gramStart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w</w:t>
      </w:r>
      <w:proofErr w:type="gramEnd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Nurcu-Stacji</w:t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                                                                                                   Pan Robert </w:t>
      </w:r>
      <w:proofErr w:type="spellStart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Sobieszuk</w:t>
      </w:r>
      <w:proofErr w:type="spellEnd"/>
    </w:p>
    <w:p w:rsidR="0091325F" w:rsidRPr="0091325F" w:rsidRDefault="0091325F" w:rsidP="0091325F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  <w:t xml:space="preserve">   </w:t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ab/>
      </w:r>
    </w:p>
    <w:p w:rsidR="0091325F" w:rsidRPr="0091325F" w:rsidRDefault="0091325F" w:rsidP="0091325F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Wniosek o przyjęcie dziecka do Przedszkola Gminnego w Nurcu-Stacji</w:t>
      </w:r>
      <w:r w:rsidRPr="0091325F">
        <w:rPr>
          <w:rFonts w:ascii="Calibri" w:eastAsia="Times New Roman" w:hAnsi="Calibri" w:cs="Times New Roman"/>
          <w:color w:val="002060"/>
          <w:sz w:val="24"/>
          <w:szCs w:val="24"/>
          <w:vertAlign w:val="superscript"/>
          <w:lang w:eastAsia="pl-PL"/>
        </w:rPr>
        <w:footnoteReference w:id="1"/>
      </w:r>
    </w:p>
    <w:p w:rsidR="0091325F" w:rsidRPr="0091325F" w:rsidRDefault="0091325F" w:rsidP="0091325F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Proszę złożyć </w:t>
      </w:r>
      <w:r>
        <w:rPr>
          <w:rFonts w:ascii="Calibri" w:eastAsia="Times New Roman" w:hAnsi="Calibri" w:cs="Times New Roman"/>
          <w:b/>
          <w:i/>
          <w:color w:val="002060"/>
          <w:sz w:val="28"/>
          <w:szCs w:val="28"/>
          <w:u w:val="single"/>
          <w:lang w:eastAsia="pl-PL"/>
        </w:rPr>
        <w:t>do 29 marca 2024</w:t>
      </w:r>
      <w:r w:rsidRPr="0091325F">
        <w:rPr>
          <w:rFonts w:ascii="Calibri" w:eastAsia="Times New Roman" w:hAnsi="Calibri" w:cs="Times New Roman"/>
          <w:b/>
          <w:i/>
          <w:color w:val="002060"/>
          <w:sz w:val="28"/>
          <w:szCs w:val="28"/>
          <w:u w:val="single"/>
          <w:lang w:eastAsia="pl-PL"/>
        </w:rPr>
        <w:t>r</w:t>
      </w:r>
      <w:r w:rsidRPr="0091325F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.</w:t>
      </w: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</w:t>
      </w:r>
    </w:p>
    <w:p w:rsidR="0091325F" w:rsidRPr="0091325F" w:rsidRDefault="0091325F" w:rsidP="0091325F">
      <w:pPr>
        <w:spacing w:after="0" w:line="240" w:lineRule="auto"/>
        <w:ind w:left="-567" w:right="-709"/>
        <w:jc w:val="center"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153" w:right="-709"/>
        <w:contextualSpacing/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a) </w:t>
      </w:r>
      <w:proofErr w:type="gramStart"/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w  ZSP</w:t>
      </w:r>
      <w:proofErr w:type="gramEnd"/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w Nurcu-Stacji, w zamkniętej kopercie z dopiskiem”</w:t>
      </w:r>
      <w:r w:rsidRPr="0091325F">
        <w:rPr>
          <w:rFonts w:ascii="Calibri" w:eastAsia="Times New Roman" w:hAnsi="Calibri" w:cs="Times New Roman"/>
          <w:b/>
          <w:i/>
          <w:color w:val="002060"/>
          <w:sz w:val="21"/>
          <w:szCs w:val="21"/>
          <w:lang w:eastAsia="pl-PL"/>
        </w:rPr>
        <w:t xml:space="preserve"> </w:t>
      </w:r>
      <w:r w:rsidRPr="0091325F">
        <w:rPr>
          <w:rFonts w:ascii="Calibri" w:eastAsia="Times New Roman" w:hAnsi="Calibri" w:cs="Times New Roman"/>
          <w:b/>
          <w:i/>
          <w:color w:val="002060"/>
          <w:sz w:val="21"/>
          <w:szCs w:val="21"/>
          <w:u w:val="single"/>
          <w:lang w:eastAsia="pl-PL"/>
        </w:rPr>
        <w:t>Rekrutacja”</w:t>
      </w: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( </w:t>
      </w:r>
      <w:r w:rsidRPr="0091325F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 xml:space="preserve">ul. </w:t>
      </w:r>
      <w:r w:rsidRPr="0091325F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Słoneczna 1  </w:t>
      </w:r>
      <w:r w:rsidRPr="0091325F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lub</w:t>
      </w:r>
      <w:r w:rsidRPr="0091325F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 </w:t>
      </w:r>
      <w:r w:rsidRPr="0091325F">
        <w:rPr>
          <w:rFonts w:ascii="Calibri" w:eastAsia="Times New Roman" w:hAnsi="Calibri" w:cs="Times New Roman"/>
          <w:i/>
          <w:color w:val="002060"/>
          <w:sz w:val="24"/>
          <w:szCs w:val="24"/>
          <w:lang w:eastAsia="pl-PL"/>
        </w:rPr>
        <w:t>ul</w:t>
      </w:r>
      <w:r w:rsidRPr="0091325F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. Szkolna 6</w:t>
      </w: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) </w:t>
      </w:r>
    </w:p>
    <w:p w:rsidR="0091325F" w:rsidRPr="0091325F" w:rsidRDefault="0091325F" w:rsidP="0091325F">
      <w:pPr>
        <w:spacing w:after="0" w:line="240" w:lineRule="auto"/>
        <w:ind w:left="-567" w:right="-709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              </w:t>
      </w:r>
      <w:proofErr w:type="gramStart"/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>b)  lub</w:t>
      </w:r>
      <w:proofErr w:type="gramEnd"/>
      <w:r w:rsidRPr="0091325F">
        <w:rPr>
          <w:rFonts w:ascii="Calibri" w:eastAsia="Times New Roman" w:hAnsi="Calibri" w:cs="Times New Roman"/>
          <w:i/>
          <w:color w:val="002060"/>
          <w:sz w:val="21"/>
          <w:szCs w:val="21"/>
          <w:lang w:eastAsia="pl-PL"/>
        </w:rPr>
        <w:t xml:space="preserve"> przesłać pocztą na adres ZSP w Nurcu-Stacji, ul. Szkolna 6, 17-330 Nurzec-Stacja </w:t>
      </w:r>
    </w:p>
    <w:p w:rsidR="0091325F" w:rsidRPr="0091325F" w:rsidRDefault="0091325F" w:rsidP="0091325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Dane osobowe kandydata i rodziców/opiekunów</w:t>
      </w:r>
    </w:p>
    <w:p w:rsidR="0091325F" w:rsidRPr="0091325F" w:rsidRDefault="0091325F" w:rsidP="0091325F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i/>
          <w:color w:val="002060"/>
          <w:lang w:eastAsia="pl-PL"/>
        </w:rPr>
        <w:t>(Tabelę należy wypełnić czytelnie literami drukowanymi)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03"/>
        <w:gridCol w:w="734"/>
        <w:gridCol w:w="116"/>
        <w:gridCol w:w="1985"/>
        <w:gridCol w:w="2977"/>
      </w:tblGrid>
      <w:tr w:rsidR="0091325F" w:rsidRPr="0091325F" w:rsidTr="00317585">
        <w:trPr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nazwisko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i miejsce 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urodzenia dziecka</w:t>
            </w:r>
            <w:r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PESEL dziecka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Imię/imiona i nazwiska rodziców (opiekunów) dziecka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zamieszkania 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rodziców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(opiekunów) i kandydata</w:t>
            </w:r>
            <w:r w:rsidRPr="0091325F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t>1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Ulica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6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Numer domu /mieszkania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Adres miejsca 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zameldowania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rodziców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(opiekunów) i kandydata 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Numery telefonów rodziców (</w:t>
            </w: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opiekunów)  kandydata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Matki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Ojca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Telefon do kontaktu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91325F" w:rsidRPr="0091325F" w:rsidRDefault="0091325F" w:rsidP="0091325F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lastRenderedPageBreak/>
        <w:t>Informacja o spełnianiu kryteriów określonych w ustawie Prawo oświatowe i załącznikach do wniosku potwierdzających ich spełnianie</w:t>
      </w:r>
      <w:r w:rsidRPr="0091325F">
        <w:rPr>
          <w:color w:val="002060"/>
          <w:vertAlign w:val="superscript"/>
          <w:lang w:eastAsia="pl-PL"/>
        </w:rPr>
        <w:footnoteReference w:id="2"/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sz w:val="4"/>
          <w:szCs w:val="4"/>
          <w:lang w:eastAsia="pl-PL"/>
        </w:rPr>
      </w:pPr>
    </w:p>
    <w:p w:rsidR="0091325F" w:rsidRPr="0091325F" w:rsidRDefault="0091325F" w:rsidP="0091325F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proofErr w:type="gramStart"/>
      <w:r w:rsidRPr="0091325F">
        <w:rPr>
          <w:rFonts w:ascii="Calibri" w:eastAsia="Times New Roman" w:hAnsi="Calibri" w:cs="Times New Roman"/>
          <w:color w:val="002060"/>
          <w:lang w:eastAsia="pl-PL"/>
        </w:rPr>
        <w:t>*) Jeżeli</w:t>
      </w:r>
      <w:proofErr w:type="gramEnd"/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Państwo chcą by komisja rekrutacyjna wzięła pod uwagę spełnianie danego kryterium, w kolumnie czwartej tego kryterium, proszę napisać TAK i zgodnie z instrukcją w kolumnie trzeciej, dołączyć do wniosku dokumenty potwierdzające spełnianie tego kryterium.</w:t>
      </w:r>
    </w:p>
    <w:tbl>
      <w:tblPr>
        <w:tblpPr w:leftFromText="141" w:rightFromText="141" w:vertAnchor="text" w:horzAnchor="margin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42"/>
        <w:gridCol w:w="5892"/>
        <w:gridCol w:w="1886"/>
      </w:tblGrid>
      <w:tr w:rsidR="0091325F" w:rsidRPr="0091325F" w:rsidTr="00317585">
        <w:trPr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ind w:right="-423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</w:t>
            </w:r>
            <w:proofErr w:type="gramStart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p</w:t>
            </w:r>
            <w:proofErr w:type="gramEnd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Kryterium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pl-PL"/>
              </w:rPr>
              <w:t>Dokument potwierdzający spełnianie kryterium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Zgłoszenie kryterium</w:t>
            </w: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do </w:t>
            </w:r>
            <w:proofErr w:type="gramStart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oceny  Tak</w:t>
            </w:r>
            <w:proofErr w:type="gramEnd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*)</w:t>
            </w: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4</w:t>
            </w:r>
          </w:p>
        </w:tc>
      </w:tr>
      <w:tr w:rsidR="0091325F" w:rsidRPr="0091325F" w:rsidTr="00317585">
        <w:trPr>
          <w:trHeight w:val="2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Wielodzietność rodziny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Oświadczenie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3"/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wielodzietności rodziny kandydata</w:t>
            </w:r>
          </w:p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Orzeczenie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niepełnosprawności  lub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orzeczenie równoważne w rozumieniu przepisów ustawy z dnia 27 sierpnia 1997 r. o rehabilitacji zawodowej i społecznej oraz zatrudnianiu osób niepełnosprawnych (tekst jedn.: Dz. U. </w:t>
            </w: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z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2016 poz. 2046)</w:t>
            </w:r>
          </w:p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Oryginał, notarialnie poświadczona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kopia  albo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urzędowo poświadczony zgodnie z art. 76a § 1 ustawy z 14 czerwca 1960 r. - Kodeks postępowania administracyjnego (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.: Dz.U. z 2016 r. poz. 23 ze zm.) odpis lub wyciąg z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dokumentu  lub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1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Niepełnosprawność w rodzinie kandydata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proofErr w:type="gramStart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</w:t>
            </w:r>
            <w:proofErr w:type="gramEnd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jednego z rodziców kandydata;</w:t>
            </w:r>
          </w:p>
          <w:p w:rsidR="0091325F" w:rsidRPr="0091325F" w:rsidRDefault="0091325F" w:rsidP="0091325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proofErr w:type="gramStart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</w:t>
            </w:r>
            <w:proofErr w:type="gramEnd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obojga rodziców kandydata;</w:t>
            </w:r>
          </w:p>
          <w:p w:rsidR="0091325F" w:rsidRPr="0091325F" w:rsidRDefault="0091325F" w:rsidP="0091325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proofErr w:type="gramStart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niepełnosprawność</w:t>
            </w:r>
            <w:proofErr w:type="gramEnd"/>
            <w:r w:rsidRPr="009132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rodzeństwa kandydata;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(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tekst jedn</w:t>
            </w: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.: Prawo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oświatowe  Dz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.U. z 2017 r.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poz. 59 ) 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a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)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b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)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c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)</w:t>
            </w:r>
          </w:p>
        </w:tc>
      </w:tr>
      <w:tr w:rsidR="0091325F" w:rsidRPr="0091325F" w:rsidTr="00317585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Samotne wychowywanie kandydata w rodzinie </w:t>
            </w:r>
            <w:r w:rsidRPr="0091325F">
              <w:rPr>
                <w:rFonts w:ascii="Calibri" w:eastAsia="Times New Roman" w:hAnsi="Calibri" w:cs="Times New Roman"/>
                <w:color w:val="00206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Prawomocny wyrok sądu rodzinnego orzekający rozwód lub separację lub akt zgonu 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oraz oświadczenie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footnoteReference w:id="5"/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 samotnym wychowywaniu dziecka oraz niewychowywaniu żadnego dziecka wspólnie z jego rodzicem </w:t>
            </w:r>
          </w:p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Oryginał, notarialnie poświadczona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kopia  albo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urzędowo poświadczony zgodnie z art. 76a § 1 ustawy z 14 czerwca 1960 r. - Kodeks postępowania administracyjnego (tekst jedn.: Dz.U. z 2016 r. poz. 23 ze zm.) odpis lub wyciąg z </w:t>
            </w:r>
            <w:proofErr w:type="gramStart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dokumentu  lub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kopia poświadczona za zgodność z oryginałem  przez rodzica kandydata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8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Objęcie kandydata pieczą zastępczą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Dokument poświadczający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  <w:r w:rsidRPr="0091325F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pl-PL"/>
              </w:rPr>
              <w:t xml:space="preserve">(tekst jedn.: Dz.U. </w:t>
            </w: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pl-PL"/>
              </w:rPr>
              <w:t>z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pl-PL"/>
              </w:rPr>
              <w:t xml:space="preserve"> 2016 r. poz. 575 ze zm.)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Do wniosku </w:t>
      </w:r>
      <w:proofErr w:type="gramStart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dołączam  dokumenty</w:t>
      </w:r>
      <w:proofErr w:type="gramEnd"/>
      <w:r w:rsidRPr="0091325F">
        <w:rPr>
          <w:rFonts w:ascii="Calibri" w:eastAsia="Times New Roman" w:hAnsi="Calibri" w:cs="Times New Roman"/>
          <w:b/>
          <w:color w:val="002060"/>
          <w:vertAlign w:val="superscript"/>
          <w:lang w:eastAsia="pl-PL"/>
        </w:rPr>
        <w:footnoteReference w:id="6"/>
      </w: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potwierdzające spełnianie kryterium wymienionego w punkcie </w:t>
      </w:r>
    </w:p>
    <w:p w:rsidR="0091325F" w:rsidRPr="0091325F" w:rsidRDefault="0091325F" w:rsidP="0091325F">
      <w:pPr>
        <w:spacing w:after="0" w:line="240" w:lineRule="auto"/>
        <w:jc w:val="right"/>
        <w:rPr>
          <w:rFonts w:ascii="Calibri" w:eastAsia="Times New Roman" w:hAnsi="Calibri" w:cs="Times New Roman"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>……………………………………………………………………………………………………………………………………………………….…..</w:t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sz w:val="16"/>
          <w:szCs w:val="16"/>
          <w:lang w:eastAsia="pl-PL"/>
        </w:rPr>
      </w:pP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91325F" w:rsidRPr="0091325F" w:rsidRDefault="0091325F" w:rsidP="0091325F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91325F"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  <w:t>Informacje dodatkowe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Grupa: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3-4 latków</w:t>
      </w:r>
      <w:r w:rsidRPr="0091325F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5-latków</w:t>
      </w:r>
      <w:r w:rsidRPr="0091325F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6-latków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Godziny pobytu dziecka w przedszkolu: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proofErr w:type="gramStart"/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</w:t>
      </w:r>
      <w:proofErr w:type="gramEnd"/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 13</w:t>
      </w:r>
      <w:r w:rsidRPr="0091325F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14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15</w:t>
      </w:r>
      <w:r w:rsidRPr="0091325F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do 16</w:t>
      </w:r>
      <w:r w:rsidRPr="0091325F">
        <w:rPr>
          <w:rFonts w:ascii="Calibri" w:eastAsia="Times New Roman" w:hAnsi="Calibri" w:cs="Book Antiqua"/>
          <w:color w:val="002060"/>
          <w:sz w:val="28"/>
          <w:szCs w:val="2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Potwierdzenie korzystania z posiłków: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Śniadanie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Obiad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Podwieczorek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ab/>
        <w:t xml:space="preserve">TAK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ab/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Dodatkowe informacje dotyczące diety dziecka (wskazania </w:t>
      </w:r>
      <w:proofErr w:type="gramStart"/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lekarskie):   TAK</w:t>
      </w:r>
      <w:proofErr w:type="gramEnd"/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   NIE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 xml:space="preserve"> □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Rodzic zaznacza odpowiednie pole (tak lub nie)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  <w:proofErr w:type="gramStart"/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>Wskazania jeśli</w:t>
      </w:r>
      <w:proofErr w:type="gramEnd"/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takie są, przekazuje wychowawcy grupy, gdy dziecko przybędzie do przedszkola. 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</w:pPr>
      <w:r w:rsidRPr="0091325F">
        <w:rPr>
          <w:rFonts w:ascii="Calibri" w:eastAsia="Times New Roman" w:hAnsi="Calibri" w:cs="Book Antiqua"/>
          <w:b/>
          <w:i/>
          <w:color w:val="002060"/>
          <w:sz w:val="26"/>
          <w:szCs w:val="26"/>
          <w:lang w:eastAsia="pl-PL"/>
        </w:rPr>
        <w:t>Deklaracja uczestnictwa w katechezie:</w:t>
      </w:r>
      <w:r w:rsidRPr="0091325F">
        <w:rPr>
          <w:rFonts w:ascii="Calibri" w:eastAsia="Times New Roman" w:hAnsi="Calibri" w:cs="Book Antiqua"/>
          <w:i/>
          <w:color w:val="002060"/>
          <w:sz w:val="26"/>
          <w:szCs w:val="26"/>
          <w:lang w:eastAsia="pl-PL"/>
        </w:rPr>
        <w:t xml:space="preserve">    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TAK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NIE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bookmarkStart w:id="0" w:name="_GoBack"/>
      <w:bookmarkEnd w:id="0"/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proofErr w:type="gramStart"/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katolickiej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  <w:r w:rsidRPr="0091325F">
        <w:rPr>
          <w:rFonts w:ascii="Calibri" w:eastAsia="Times New Roman" w:hAnsi="Calibri" w:cs="Book Antiqua"/>
          <w:color w:val="002060"/>
          <w:sz w:val="48"/>
          <w:szCs w:val="48"/>
          <w:lang w:eastAsia="pl-PL"/>
        </w:rPr>
        <w:t xml:space="preserve">   </w:t>
      </w:r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>prawosławnej</w:t>
      </w:r>
      <w:proofErr w:type="gramEnd"/>
      <w:r w:rsidRPr="0091325F">
        <w:rPr>
          <w:rFonts w:ascii="Calibri" w:eastAsia="Times New Roman" w:hAnsi="Calibri" w:cs="Book Antiqua"/>
          <w:color w:val="002060"/>
          <w:sz w:val="26"/>
          <w:szCs w:val="26"/>
          <w:lang w:eastAsia="pl-PL"/>
        </w:rPr>
        <w:t xml:space="preserve"> </w:t>
      </w:r>
      <w:r w:rsidRPr="0091325F">
        <w:rPr>
          <w:rFonts w:ascii="Calibri" w:eastAsia="Times New Roman" w:hAnsi="Calibri" w:cs="Book Antiqua"/>
          <w:color w:val="002060"/>
          <w:sz w:val="44"/>
          <w:szCs w:val="44"/>
          <w:lang w:eastAsia="pl-PL"/>
        </w:rPr>
        <w:t>□</w:t>
      </w: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bCs/>
          <w:color w:val="002060"/>
          <w:lang w:eastAsia="pl-PL"/>
        </w:rPr>
        <w:t>Pouczenie:</w:t>
      </w:r>
    </w:p>
    <w:p w:rsidR="0091325F" w:rsidRPr="0091325F" w:rsidRDefault="0091325F" w:rsidP="009132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NewRomanPSMT" w:hAnsi="Calibri" w:cs="Times New Roman"/>
          <w:color w:val="002060"/>
          <w:lang w:eastAsia="pl-PL"/>
        </w:rPr>
        <w:t>Dane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</w:t>
      </w:r>
      <w:r w:rsidRPr="0091325F">
        <w:rPr>
          <w:rFonts w:ascii="Calibri" w:eastAsia="TimesNewRomanPSMT" w:hAnsi="Calibri" w:cs="Times New Roman"/>
          <w:color w:val="002060"/>
          <w:lang w:eastAsia="pl-PL"/>
        </w:rPr>
        <w:t>osobowe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zawarte w niniejszym wniosku i załącznikach do wniosku będą wykorzystywane wyłącznie dla potrzeb </w:t>
      </w:r>
      <w:r w:rsidRPr="0091325F">
        <w:rPr>
          <w:rFonts w:ascii="Calibri" w:eastAsia="TimesNewRomanPSMT" w:hAnsi="Calibri" w:cs="Times New Roman"/>
          <w:color w:val="002060"/>
          <w:lang w:eastAsia="pl-PL"/>
        </w:rPr>
        <w:t>związanych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z postępowaniem rekrutacyjnym,</w:t>
      </w:r>
      <w:r w:rsidRPr="0091325F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91325F">
        <w:rPr>
          <w:rFonts w:ascii="Calibri" w:eastAsia="Times New Roman" w:hAnsi="Calibri" w:cs="Times New Roman"/>
          <w:bCs/>
          <w:color w:val="002060"/>
          <w:lang w:eastAsia="pl-PL"/>
        </w:rPr>
        <w:t>prowadzonym na podstawie ustawy</w:t>
      </w:r>
      <w:r w:rsidRPr="0091325F">
        <w:rPr>
          <w:rFonts w:ascii="Calibri" w:eastAsia="Times New Roman" w:hAnsi="Calibri" w:cs="Times New Roman"/>
          <w:b/>
          <w:bCs/>
          <w:color w:val="002060"/>
          <w:lang w:eastAsia="pl-PL"/>
        </w:rPr>
        <w:t xml:space="preserve"> </w:t>
      </w:r>
      <w:r w:rsidRPr="0091325F">
        <w:rPr>
          <w:rFonts w:ascii="Calibri" w:eastAsia="Times New Roman" w:hAnsi="Calibri" w:cs="Times New Roman"/>
          <w:color w:val="002060"/>
          <w:bdr w:val="none" w:sz="0" w:space="0" w:color="auto" w:frame="1"/>
          <w:lang w:eastAsia="pl-PL"/>
        </w:rPr>
        <w:t xml:space="preserve">z 14 grudnia 2016 r. - Prawo oświatowe (Dz.U. </w:t>
      </w:r>
      <w:proofErr w:type="gramStart"/>
      <w:r w:rsidRPr="0091325F">
        <w:rPr>
          <w:rFonts w:ascii="Calibri" w:eastAsia="Times New Roman" w:hAnsi="Calibri" w:cs="Times New Roman"/>
          <w:color w:val="002060"/>
          <w:bdr w:val="none" w:sz="0" w:space="0" w:color="auto" w:frame="1"/>
          <w:lang w:eastAsia="pl-PL"/>
        </w:rPr>
        <w:t>z</w:t>
      </w:r>
      <w:proofErr w:type="gramEnd"/>
      <w:r w:rsidRPr="0091325F">
        <w:rPr>
          <w:rFonts w:ascii="Calibri" w:eastAsia="Times New Roman" w:hAnsi="Calibri" w:cs="Times New Roman"/>
          <w:color w:val="002060"/>
          <w:bdr w:val="none" w:sz="0" w:space="0" w:color="auto" w:frame="1"/>
          <w:lang w:eastAsia="pl-PL"/>
        </w:rPr>
        <w:t xml:space="preserve"> 2017 r. poz. 59 zm.) 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i ustawy z 14 grudnia 2016r. przepisy wprowadzające ustawę - Prawo oświatowe (Dz.U. </w:t>
      </w:r>
      <w:proofErr w:type="gramStart"/>
      <w:r w:rsidRPr="0091325F">
        <w:rPr>
          <w:rFonts w:ascii="Calibri" w:eastAsia="Times New Roman" w:hAnsi="Calibri" w:cs="Times New Roman"/>
          <w:color w:val="002060"/>
          <w:lang w:eastAsia="pl-PL"/>
        </w:rPr>
        <w:t>z</w:t>
      </w:r>
      <w:proofErr w:type="gramEnd"/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2017 r. poz. 60).</w:t>
      </w: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Oświadczenia wnioskodawcy:</w:t>
      </w:r>
    </w:p>
    <w:p w:rsidR="0091325F" w:rsidRPr="0091325F" w:rsidRDefault="0091325F" w:rsidP="0091325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91325F">
        <w:rPr>
          <w:rFonts w:ascii="Calibri" w:eastAsia="TimesNewRomanPSMT" w:hAnsi="Calibri" w:cs="Times New Roman"/>
          <w:color w:val="002060"/>
          <w:lang w:eastAsia="pl-PL"/>
        </w:rPr>
        <w:t>Oświadczam</w:t>
      </w:r>
      <w:r w:rsidRPr="0091325F">
        <w:rPr>
          <w:rFonts w:ascii="Calibri" w:eastAsia="Times New Roman" w:hAnsi="Calibri" w:cs="Times New Roman"/>
          <w:color w:val="002060"/>
          <w:lang w:eastAsia="pl-PL"/>
        </w:rPr>
        <w:t>, że podane we wniosku oraz załącznikach do wniosku dane są zgodne z aktualnym stanem faktycznym</w:t>
      </w: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1325F" w:rsidRPr="0091325F" w:rsidRDefault="0091325F" w:rsidP="009132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 New Roman" w:hAnsi="Calibri" w:cs="Book Antiqua"/>
          <w:color w:val="002060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          ………………….……………………………..…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91325F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>Data i podpis rodzica (opiekuna)</w:t>
      </w:r>
    </w:p>
    <w:p w:rsidR="0091325F" w:rsidRPr="0091325F" w:rsidRDefault="0091325F" w:rsidP="0091325F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1080"/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</w:pPr>
    </w:p>
    <w:p w:rsidR="0091325F" w:rsidRPr="0091325F" w:rsidRDefault="0091325F" w:rsidP="0091325F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sz w:val="26"/>
          <w:szCs w:val="26"/>
          <w:lang w:eastAsia="pl-PL"/>
        </w:rPr>
        <w:t xml:space="preserve">Informacja o spełnianiu kryteriów dla kandydatów zamieszkałych </w:t>
      </w:r>
      <w:r w:rsidRPr="0091325F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  <w:lang w:eastAsia="pl-PL"/>
        </w:rPr>
        <w:t>poza obwodem Gminy Nurzec-Stacja</w:t>
      </w:r>
      <w:r w:rsidRPr="0091325F">
        <w:rPr>
          <w:color w:val="002060"/>
          <w:sz w:val="26"/>
          <w:szCs w:val="26"/>
          <w:u w:val="single"/>
          <w:vertAlign w:val="superscript"/>
          <w:lang w:eastAsia="pl-PL"/>
        </w:rPr>
        <w:footnoteReference w:id="7"/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</w:p>
    <w:p w:rsidR="0091325F" w:rsidRPr="0091325F" w:rsidRDefault="0091325F" w:rsidP="0091325F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*) </w:t>
      </w:r>
      <w:proofErr w:type="gramStart"/>
      <w:r w:rsidRPr="0091325F">
        <w:rPr>
          <w:rFonts w:ascii="Calibri" w:eastAsia="Times New Roman" w:hAnsi="Calibri" w:cs="Times New Roman"/>
          <w:color w:val="002060"/>
          <w:lang w:eastAsia="pl-PL"/>
        </w:rPr>
        <w:t>Jeżeli  Państwo</w:t>
      </w:r>
      <w:proofErr w:type="gramEnd"/>
      <w:r w:rsidRPr="0091325F">
        <w:rPr>
          <w:rFonts w:ascii="Calibri" w:eastAsia="Times New Roman" w:hAnsi="Calibri" w:cs="Times New Roman"/>
          <w:color w:val="002060"/>
          <w:lang w:eastAsia="pl-PL"/>
        </w:rPr>
        <w:t xml:space="preserve"> chcą by komisja rekrutacyjna wzięła pod uwagę spełnianie danego kryterium, w kolumnie trzeciej tego kryterium, proszę napisać TAK i dołączyć  do wniosku  oświadczenie  potwierdzające spełnianie tego kryterium</w:t>
      </w:r>
    </w:p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91325F" w:rsidRPr="0091325F" w:rsidTr="00317585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L.</w:t>
            </w:r>
            <w:proofErr w:type="gramStart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p</w:t>
            </w:r>
            <w:proofErr w:type="gramEnd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Kryterium</w:t>
            </w: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Zgłoszenie kryterium do </w:t>
            </w:r>
            <w:proofErr w:type="gramStart"/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 xml:space="preserve">oceny </w:t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Tak</w:t>
            </w:r>
            <w:proofErr w:type="gramEnd"/>
            <w:r w:rsidRPr="0091325F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t>*)</w:t>
            </w:r>
            <w:r w:rsidRPr="0091325F">
              <w:rPr>
                <w:rFonts w:ascii="Calibri" w:eastAsia="Times New Roman" w:hAnsi="Calibri" w:cs="Times New Roman"/>
                <w:b/>
                <w:color w:val="002060"/>
                <w:vertAlign w:val="superscript"/>
                <w:lang w:eastAsia="pl-PL"/>
              </w:rPr>
              <w:br/>
            </w: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3</w:t>
            </w:r>
          </w:p>
        </w:tc>
      </w:tr>
      <w:tr w:rsidR="0091325F" w:rsidRPr="0091325F" w:rsidTr="0031758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Pozostawanie rodziców w zatrudnieniu, prowadzenie gospodarstwa rolnego lub prowadzenie działalności gospodarczej.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>Oświadczenie</w:t>
            </w: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 rodzica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Samotny rodzic pracujący lub uczący się w systemie dziennym.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 xml:space="preserve">Oświadczenie </w:t>
            </w: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 xml:space="preserve"> rodzica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Dziecko, którego rodzeństwo uczęszcza do ZSP w Nurcu-Stacji.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Dane potwierdza Dyrektor na podstawie dokumentacji będącej w posiadaniu danej jednostki.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  <w:tr w:rsidR="0091325F" w:rsidRPr="0091325F" w:rsidTr="00317585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b/>
                <w:color w:val="002060"/>
                <w:lang w:eastAsia="pl-PL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Kandydat czasowo zamieszkuje na terenie gminy lub </w:t>
            </w:r>
            <w:proofErr w:type="gramStart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>gdy  w</w:t>
            </w:r>
            <w:proofErr w:type="gramEnd"/>
            <w:r w:rsidRPr="0091325F">
              <w:rPr>
                <w:rFonts w:ascii="Calibri" w:eastAsia="Times New Roman" w:hAnsi="Calibri" w:cs="Times New Roman"/>
                <w:color w:val="002060"/>
                <w:lang w:eastAsia="pl-PL"/>
              </w:rPr>
              <w:t xml:space="preserve"> obwodzie ZSP  zamieszkują krewni kandydata, wspierający rodziców w zapewnieniu mu należytej opieki.</w:t>
            </w:r>
          </w:p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proofErr w:type="gramStart"/>
            <w:r w:rsidRPr="0091325F">
              <w:rPr>
                <w:rFonts w:ascii="Calibri" w:eastAsia="Times New Roman" w:hAnsi="Calibri" w:cs="Times New Roman"/>
                <w:b/>
                <w:i/>
                <w:color w:val="002060"/>
                <w:lang w:eastAsia="pl-PL"/>
              </w:rPr>
              <w:t>Oświadczenie  r</w:t>
            </w:r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odzica</w:t>
            </w:r>
            <w:proofErr w:type="gramEnd"/>
            <w:r w:rsidRPr="0091325F">
              <w:rPr>
                <w:rFonts w:ascii="Calibri" w:eastAsia="Times New Roman" w:hAnsi="Calibri" w:cs="Times New Roman"/>
                <w:i/>
                <w:color w:val="002060"/>
                <w:lang w:eastAsia="pl-PL"/>
              </w:rPr>
              <w:t>, złożone pod rygorem odpowiedzialności karnej.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5F" w:rsidRPr="0091325F" w:rsidRDefault="0091325F" w:rsidP="0091325F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</w:p>
        </w:tc>
      </w:tr>
    </w:tbl>
    <w:p w:rsidR="0091325F" w:rsidRPr="0091325F" w:rsidRDefault="0091325F" w:rsidP="0091325F">
      <w:pPr>
        <w:spacing w:after="0" w:line="240" w:lineRule="auto"/>
        <w:rPr>
          <w:rFonts w:ascii="Calibri" w:eastAsia="Times New Roman" w:hAnsi="Calibri" w:cs="Times New Roman"/>
          <w:color w:val="002060"/>
          <w:lang w:eastAsia="pl-PL"/>
        </w:rPr>
      </w:pPr>
    </w:p>
    <w:p w:rsidR="0091325F" w:rsidRPr="0091325F" w:rsidRDefault="0091325F" w:rsidP="0091325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Spełnianie przez kandydata kryteriów określonych w uchwale Rady Gminy </w:t>
      </w:r>
      <w:proofErr w:type="gramStart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Nurzec-Stacja  jest</w:t>
      </w:r>
      <w:proofErr w:type="gramEnd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potwierdzane oświadczeniami.</w:t>
      </w:r>
    </w:p>
    <w:p w:rsidR="0091325F" w:rsidRPr="0091325F" w:rsidRDefault="0091325F" w:rsidP="0091325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2060"/>
          <w:lang w:eastAsia="pl-PL"/>
        </w:rPr>
      </w:pPr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Do wniosku </w:t>
      </w:r>
      <w:proofErr w:type="gramStart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>dołączam  oświadczenia</w:t>
      </w:r>
      <w:proofErr w:type="gramEnd"/>
      <w:r w:rsidRPr="0091325F">
        <w:rPr>
          <w:rFonts w:ascii="Calibri" w:eastAsia="Times New Roman" w:hAnsi="Calibri" w:cs="Times New Roman"/>
          <w:b/>
          <w:color w:val="002060"/>
          <w:lang w:eastAsia="pl-PL"/>
        </w:rPr>
        <w:t xml:space="preserve"> o spełnianiu kryteriów wymienionych w punkcie ………….</w:t>
      </w:r>
    </w:p>
    <w:p w:rsidR="0091325F" w:rsidRPr="0091325F" w:rsidRDefault="0091325F" w:rsidP="0091325F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spacing w:after="0" w:line="240" w:lineRule="auto"/>
        <w:ind w:left="708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Calibri" w:eastAsia="Times New Roman" w:hAnsi="Calibri" w:cs="Book Antiqua"/>
          <w:color w:val="002060"/>
          <w:lang w:eastAsia="pl-PL"/>
        </w:rPr>
      </w:pPr>
      <w:r w:rsidRPr="0091325F">
        <w:rPr>
          <w:rFonts w:ascii="Calibri" w:eastAsia="Times New Roman" w:hAnsi="Calibri" w:cs="Book Antiqua"/>
          <w:color w:val="002060"/>
          <w:lang w:eastAsia="pl-PL"/>
        </w:rPr>
        <w:t xml:space="preserve">                                                                                                                  …………………….……………………………..…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  <w:r w:rsidRPr="0091325F"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  <w:t xml:space="preserve">                                                                                                  Data i podpis rodzica (opiekuna)</w:t>
      </w:r>
    </w:p>
    <w:p w:rsidR="0091325F" w:rsidRPr="0091325F" w:rsidRDefault="0091325F" w:rsidP="0091325F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Book Antiqua"/>
          <w:i/>
          <w:iCs/>
          <w:color w:val="002060"/>
          <w:sz w:val="24"/>
          <w:szCs w:val="24"/>
          <w:lang w:eastAsia="pl-PL"/>
        </w:rPr>
      </w:pPr>
    </w:p>
    <w:p w:rsidR="0091325F" w:rsidRPr="0091325F" w:rsidRDefault="0091325F" w:rsidP="0091325F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Calibri" w:eastAsia="Times New Roman" w:hAnsi="Calibri" w:cs="Book Antiqua"/>
          <w:b/>
          <w:bCs/>
          <w:color w:val="002060"/>
          <w:sz w:val="26"/>
          <w:szCs w:val="26"/>
          <w:lang w:eastAsia="pl-PL"/>
        </w:rPr>
      </w:pPr>
    </w:p>
    <w:p w:rsidR="0091325F" w:rsidRPr="0091325F" w:rsidRDefault="0091325F" w:rsidP="009132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91325F">
        <w:rPr>
          <w:rFonts w:eastAsia="Times New Roman" w:cstheme="minorHAnsi"/>
          <w:b/>
          <w:bCs/>
          <w:color w:val="002060"/>
          <w:lang w:eastAsia="pl-PL"/>
        </w:rPr>
        <w:t>RODO</w:t>
      </w:r>
    </w:p>
    <w:p w:rsidR="0091325F" w:rsidRPr="0091325F" w:rsidRDefault="0091325F" w:rsidP="0091325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</w:p>
    <w:p w:rsidR="0091325F" w:rsidRPr="0091325F" w:rsidRDefault="0091325F" w:rsidP="009132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Administratorem Państwa danych osobowych jest:</w:t>
      </w:r>
    </w:p>
    <w:p w:rsidR="0091325F" w:rsidRPr="0091325F" w:rsidRDefault="0091325F" w:rsidP="0091325F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b/>
          <w:bCs/>
          <w:color w:val="002060"/>
          <w:sz w:val="18"/>
          <w:szCs w:val="18"/>
          <w:lang w:eastAsia="pl-PL"/>
        </w:rPr>
        <w:t>Zespół Szkolno-Przedszkolny w Nurcu-Stacji, reprezentowany przez Dyrektora, z siedzibą: ul. Szkolna 6, 17-330 Nurzec-Stacja, tel. (85) 657-50-14.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Administrator wyznaczył Inspektora Ochrony Danych (IOD), który w jego imieniu nadzoruje sferę przetwarzania danych osobowych. Z IOD można kontaktować się pod adresem mail: iod-sk@tbdsiedlce.</w:t>
      </w: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pl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ich niepodanie skutkować będzie nierozpatrzeniem wniosku.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Dane osobowe przetwarzane przez Administratora przechowywane będą przez okres niezbędny do realizacji </w:t>
      </w: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celu dla jakiego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zostały zebrane, zgodnie z terminami archiwizacji określonymi przez przepisy powszechnie obowiązującego prawa, tj. do końca okresu uczęszczania dziecka do placówki lub przez rok, jeśli dziecko nie zostało przyjęte.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Każda osoba, z wyjątkami zastrzeżonymi przepisami prawa, ma możliwość:</w:t>
      </w:r>
    </w:p>
    <w:p w:rsidR="0091325F" w:rsidRPr="0091325F" w:rsidRDefault="0091325F" w:rsidP="0091325F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dostępu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do danych osobowych jej dotyczących oraz otrzymania ich kopii,</w:t>
      </w:r>
    </w:p>
    <w:p w:rsidR="0091325F" w:rsidRPr="0091325F" w:rsidRDefault="0091325F" w:rsidP="0091325F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żądania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ich sprostowania,</w:t>
      </w:r>
    </w:p>
    <w:p w:rsidR="0091325F" w:rsidRPr="0091325F" w:rsidRDefault="0091325F" w:rsidP="0091325F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usunięcia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lub ograniczenia przetwarzania,</w:t>
      </w:r>
    </w:p>
    <w:p w:rsidR="0091325F" w:rsidRPr="0091325F" w:rsidRDefault="0091325F" w:rsidP="0091325F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142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wniesienia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 xml:space="preserve"> sprzeciwu wobec przetwarzania.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iod-sk@tbdsiedlce.</w:t>
      </w:r>
      <w:proofErr w:type="gramStart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pl</w:t>
      </w:r>
      <w:proofErr w:type="gramEnd"/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.</w:t>
      </w:r>
    </w:p>
    <w:p w:rsidR="0091325F" w:rsidRPr="0091325F" w:rsidRDefault="0091325F" w:rsidP="009132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sz w:val="18"/>
          <w:szCs w:val="18"/>
          <w:lang w:eastAsia="pl-PL"/>
        </w:rPr>
      </w:pPr>
      <w:r w:rsidRPr="0091325F">
        <w:rPr>
          <w:rFonts w:eastAsia="Times New Roman" w:cstheme="minorHAnsi"/>
          <w:color w:val="002060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p w:rsidR="0091325F" w:rsidRPr="0091325F" w:rsidRDefault="0091325F" w:rsidP="0091325F">
      <w:pPr>
        <w:rPr>
          <w:color w:val="002060"/>
        </w:rPr>
      </w:pPr>
    </w:p>
    <w:p w:rsidR="0091325F" w:rsidRPr="0091325F" w:rsidRDefault="0091325F" w:rsidP="0091325F"/>
    <w:p w:rsidR="000514AA" w:rsidRDefault="000514AA"/>
    <w:sectPr w:rsidR="000514AA" w:rsidSect="00F70DD3">
      <w:pgSz w:w="11906" w:h="16838"/>
      <w:pgMar w:top="568" w:right="113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5F" w:rsidRDefault="0091325F" w:rsidP="0091325F">
      <w:pPr>
        <w:spacing w:after="0" w:line="240" w:lineRule="auto"/>
      </w:pPr>
      <w:r>
        <w:separator/>
      </w:r>
    </w:p>
  </w:endnote>
  <w:endnote w:type="continuationSeparator" w:id="0">
    <w:p w:rsidR="0091325F" w:rsidRDefault="0091325F" w:rsidP="009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5F" w:rsidRDefault="0091325F" w:rsidP="0091325F">
      <w:pPr>
        <w:spacing w:after="0" w:line="240" w:lineRule="auto"/>
      </w:pPr>
      <w:r>
        <w:separator/>
      </w:r>
    </w:p>
  </w:footnote>
  <w:footnote w:type="continuationSeparator" w:id="0">
    <w:p w:rsidR="0091325F" w:rsidRDefault="0091325F" w:rsidP="0091325F">
      <w:pPr>
        <w:spacing w:after="0" w:line="240" w:lineRule="auto"/>
      </w:pPr>
      <w:r>
        <w:continuationSeparator/>
      </w:r>
    </w:p>
  </w:footnote>
  <w:footnote w:id="1">
    <w:p w:rsidR="0091325F" w:rsidRPr="00C648CD" w:rsidRDefault="0091325F" w:rsidP="0091325F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C648CD">
        <w:rPr>
          <w:rFonts w:ascii="Calibri" w:hAnsi="Calibri"/>
          <w:sz w:val="16"/>
          <w:szCs w:val="16"/>
        </w:rPr>
        <w:t>cywilnego,  miejscem</w:t>
      </w:r>
      <w:proofErr w:type="gramEnd"/>
      <w:r w:rsidRPr="00C648CD">
        <w:rPr>
          <w:rFonts w:ascii="Calibri" w:hAnsi="Calibri"/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2">
    <w:p w:rsidR="0091325F" w:rsidRPr="00C648CD" w:rsidRDefault="0091325F" w:rsidP="009132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</w:t>
      </w:r>
      <w:proofErr w:type="gramStart"/>
      <w:r w:rsidRPr="00C648CD">
        <w:rPr>
          <w:rFonts w:ascii="Calibri" w:hAnsi="Calibri"/>
          <w:sz w:val="16"/>
          <w:szCs w:val="16"/>
        </w:rPr>
        <w:t>zamieszkania  na</w:t>
      </w:r>
      <w:proofErr w:type="gramEnd"/>
      <w:r w:rsidRPr="00C648CD">
        <w:rPr>
          <w:rFonts w:ascii="Calibri" w:hAnsi="Calibri"/>
          <w:sz w:val="16"/>
          <w:szCs w:val="16"/>
        </w:rPr>
        <w:t xml:space="preserve"> obszarze danej gminy,  niż  wolnych miejsc w pierwszym etapie postępowania rekrutacyjnego są brane pod uwagę kryteria wymienione w tabeli. Każde z kryteriów ma jednakową wartość.</w:t>
      </w:r>
    </w:p>
  </w:footnote>
  <w:footnote w:id="3">
    <w:p w:rsidR="0091325F" w:rsidRPr="00C648CD" w:rsidRDefault="0091325F" w:rsidP="009132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91325F" w:rsidRPr="00C648CD" w:rsidRDefault="0091325F" w:rsidP="009132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</w:t>
      </w:r>
      <w:proofErr w:type="gramStart"/>
      <w:r w:rsidRPr="00C648CD">
        <w:rPr>
          <w:rFonts w:ascii="Calibri" w:hAnsi="Calibri"/>
          <w:sz w:val="16"/>
          <w:szCs w:val="16"/>
        </w:rPr>
        <w:t>przez  pannę</w:t>
      </w:r>
      <w:proofErr w:type="gramEnd"/>
      <w:r w:rsidRPr="00C648CD">
        <w:rPr>
          <w:rFonts w:ascii="Calibri" w:hAnsi="Calibri"/>
          <w:sz w:val="16"/>
          <w:szCs w:val="16"/>
        </w:rPr>
        <w:t xml:space="preserve">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5">
    <w:p w:rsidR="0091325F" w:rsidRPr="00C648CD" w:rsidRDefault="0091325F" w:rsidP="0091325F">
      <w:pPr>
        <w:spacing w:after="0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C648CD">
        <w:rPr>
          <w:rFonts w:ascii="Calibri" w:hAnsi="Calibri"/>
          <w:sz w:val="16"/>
          <w:szCs w:val="16"/>
        </w:rPr>
        <w:t>. 8). Oświadczenia</w:t>
      </w:r>
      <w:proofErr w:type="gramEnd"/>
      <w:r w:rsidRPr="00C648CD">
        <w:rPr>
          <w:rFonts w:ascii="Calibri" w:hAnsi="Calibri"/>
          <w:sz w:val="16"/>
          <w:szCs w:val="16"/>
        </w:rPr>
        <w:t xml:space="preserve"> składa się po rygorem odpowiedzialności karnej.</w:t>
      </w:r>
    </w:p>
  </w:footnote>
  <w:footnote w:id="6">
    <w:p w:rsidR="0091325F" w:rsidRPr="00C648CD" w:rsidRDefault="0091325F" w:rsidP="009132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</w:t>
      </w:r>
      <w:proofErr w:type="gramStart"/>
      <w:r w:rsidRPr="00C648CD">
        <w:rPr>
          <w:rFonts w:ascii="Calibri" w:hAnsi="Calibri"/>
          <w:sz w:val="16"/>
          <w:szCs w:val="16"/>
        </w:rPr>
        <w:t>przez  kandydata</w:t>
      </w:r>
      <w:proofErr w:type="gramEnd"/>
      <w:r w:rsidRPr="00C648CD">
        <w:rPr>
          <w:rFonts w:ascii="Calibri" w:hAnsi="Calibri"/>
          <w:sz w:val="16"/>
          <w:szCs w:val="16"/>
        </w:rPr>
        <w:t xml:space="preserve"> kryteriów</w:t>
      </w:r>
    </w:p>
  </w:footnote>
  <w:footnote w:id="7">
    <w:p w:rsidR="0091325F" w:rsidRPr="00C648CD" w:rsidRDefault="0091325F" w:rsidP="0091325F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ust. 4  Ustaw</w:t>
      </w:r>
      <w:proofErr w:type="gramEnd"/>
      <w:r w:rsidRPr="00C648CD">
        <w:rPr>
          <w:rFonts w:ascii="Calibri" w:hAnsi="Calibri"/>
          <w:sz w:val="16"/>
          <w:szCs w:val="16"/>
        </w:rPr>
        <w:t xml:space="preserve"> Prawo oświatowe</w:t>
      </w:r>
      <w:r>
        <w:rPr>
          <w:rFonts w:ascii="Calibri" w:hAnsi="Calibri"/>
          <w:sz w:val="16"/>
          <w:szCs w:val="16"/>
        </w:rPr>
        <w:t xml:space="preserve"> – tekst jednolity (Dz. U. 2021, </w:t>
      </w:r>
      <w:proofErr w:type="gramStart"/>
      <w:r>
        <w:rPr>
          <w:rFonts w:ascii="Calibri" w:hAnsi="Calibri"/>
          <w:sz w:val="16"/>
          <w:szCs w:val="16"/>
        </w:rPr>
        <w:t>poz</w:t>
      </w:r>
      <w:proofErr w:type="gramEnd"/>
      <w:r>
        <w:rPr>
          <w:rFonts w:ascii="Calibri" w:hAnsi="Calibri"/>
          <w:sz w:val="16"/>
          <w:szCs w:val="16"/>
        </w:rPr>
        <w:t>. 1082)</w:t>
      </w:r>
      <w:r w:rsidRPr="00C648CD">
        <w:rPr>
          <w:rFonts w:ascii="Calibri" w:hAnsi="Calibri"/>
          <w:sz w:val="16"/>
          <w:szCs w:val="16"/>
        </w:rPr>
        <w:t>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686"/>
    <w:multiLevelType w:val="hybridMultilevel"/>
    <w:tmpl w:val="244CD270"/>
    <w:lvl w:ilvl="0" w:tplc="6F929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623"/>
    <w:multiLevelType w:val="hybridMultilevel"/>
    <w:tmpl w:val="4832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F"/>
    <w:rsid w:val="000514AA"/>
    <w:rsid w:val="005E2BC5"/>
    <w:rsid w:val="009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2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cp:lastPrinted>2024-02-27T09:06:00Z</cp:lastPrinted>
  <dcterms:created xsi:type="dcterms:W3CDTF">2024-02-27T08:54:00Z</dcterms:created>
  <dcterms:modified xsi:type="dcterms:W3CDTF">2024-02-27T09:34:00Z</dcterms:modified>
</cp:coreProperties>
</file>